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46960" cy="71628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780540" cy="86741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867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7.9406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Centro Esami Cambridge no. IT060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16.599731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18"/>
          <w:szCs w:val="18"/>
          <w:u w:val="single"/>
          <w:shd w:fill="auto" w:val="clear"/>
          <w:vertAlign w:val="baseline"/>
          <w:rtl w:val="0"/>
        </w:rPr>
        <w:t xml:space="preserve">www.ihmilano.it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402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ESAMI CAMBRIDGE ASSESSMENT ENGLISH PROVE SCRITTE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MAGGIO-GIUGNO 2025 TARIFFE SCUOLE</w:t>
      </w:r>
    </w:p>
    <w:tbl>
      <w:tblPr>
        <w:tblStyle w:val="Table1"/>
        <w:tblW w:w="10034.000015258789" w:type="dxa"/>
        <w:jc w:val="left"/>
        <w:tblInd w:w="278.800048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8.4000396728516"/>
        <w:gridCol w:w="863.9999389648438"/>
        <w:gridCol w:w="1563.0001831054688"/>
        <w:gridCol w:w="2805.999755859375"/>
        <w:gridCol w:w="2832.60009765625"/>
        <w:tblGridChange w:id="0">
          <w:tblGrid>
            <w:gridCol w:w="1968.4000396728516"/>
            <w:gridCol w:w="863.9999389648438"/>
            <w:gridCol w:w="1563.0001831054688"/>
            <w:gridCol w:w="2805.999755859375"/>
            <w:gridCol w:w="2832.60009765625"/>
          </w:tblGrid>
        </w:tblGridChange>
      </w:tblGrid>
      <w:tr>
        <w:trPr>
          <w:cantSplit w:val="0"/>
          <w:trHeight w:val="7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CEFR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TASSA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D’ISCRIZIONE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ae9f7" w:val="clear"/>
                <w:vertAlign w:val="baseline"/>
                <w:rtl w:val="0"/>
              </w:rPr>
              <w:t xml:space="preserve">MAGGIO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2ebb7" w:val="clear"/>
                <w:vertAlign w:val="baseline"/>
                <w:rtl w:val="0"/>
              </w:rPr>
              <w:t xml:space="preserve">GIUGNO</w:t>
            </w:r>
          </w:p>
        </w:tc>
      </w:tr>
      <w:tr>
        <w:trPr>
          <w:cantSplit w:val="0"/>
          <w:trHeight w:val="9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241.67991638183594" w:right="169.000244140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 PRELIMINARY  FOR SCHOOLS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795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PAPER BASED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125 €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10 maggio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17 maggio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24 maggio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31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Sabato 07 giugno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Sabato 14 giugno</w:t>
            </w:r>
          </w:p>
        </w:tc>
      </w:tr>
      <w:tr>
        <w:trPr>
          <w:cantSplit w:val="0"/>
          <w:trHeight w:val="9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2675704956" w:lineRule="auto"/>
              <w:ind w:left="241.67991638183594" w:right="169.000244140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 PRELIMINARY  FOR SCHOOLS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90576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125 €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Martedì 06 maggio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Martedì 20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Martedì 03 giugno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Martedì 17 giugno</w:t>
            </w:r>
          </w:p>
        </w:tc>
      </w:tr>
      <w:tr>
        <w:trPr>
          <w:cantSplit w:val="0"/>
          <w:trHeight w:val="87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 FIRST FOR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PAPER BASED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10 maggio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24 maggio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31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Sabato 07 giugno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Sabato 14 giugno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 FIRST FOR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99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Mercoledì 07 maggio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Mercoledì 21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Mercoledì 04 giugno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Mercoledì 18 giugno</w:t>
            </w:r>
          </w:p>
        </w:tc>
      </w:tr>
      <w:tr>
        <w:trPr>
          <w:cantSplit w:val="0"/>
          <w:trHeight w:val="700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 ADVANCED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PAPER BASED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10 maggio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17 maggio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Sabato 31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Su richiesta</w:t>
            </w:r>
          </w:p>
        </w:tc>
      </w:tr>
      <w:tr>
        <w:trPr>
          <w:cantSplit w:val="0"/>
          <w:trHeight w:val="744.001159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 ADVANCED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DIGITAL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66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Giovedì 08 maggio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ae9f7" w:val="clear"/>
                <w:vertAlign w:val="baseline"/>
                <w:rtl w:val="0"/>
              </w:rPr>
              <w:t xml:space="preserve">Giovedì 22 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Giovedì 05 giugno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2ebb7" w:val="clear"/>
                <w:vertAlign w:val="baseline"/>
                <w:rtl w:val="0"/>
              </w:rPr>
              <w:t xml:space="preserve">Giovedì 19 giugno</w:t>
            </w:r>
          </w:p>
        </w:tc>
      </w:tr>
      <w:tr>
        <w:trPr>
          <w:cantSplit w:val="0"/>
          <w:trHeight w:val="1459.118766784668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a7a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a7a7" w:val="clear"/>
                <w:vertAlign w:val="baseline"/>
                <w:rtl w:val="0"/>
              </w:rPr>
              <w:t xml:space="preserve">Agli importi sopra indicati va sommata la quota di 2€ per marca da bollo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5952682495" w:lineRule="auto"/>
              <w:ind w:left="122.5799560546875" w:right="269.71435546875" w:hanging="7.3799896240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a7a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a7a7" w:val="clear"/>
                <w:vertAlign w:val="baseline"/>
                <w:rtl w:val="0"/>
              </w:rPr>
              <w:t xml:space="preserve">Alle iscrizioni presentate dopo la scadenza si applica una mora di € 50,00 entro 1 mese dopo la data di scadenza  delle iscrizioni o di € 100,00 dopo oltre 1 mese da tale data.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877685546875" w:line="229.2415952682495" w:lineRule="auto"/>
              <w:ind w:left="121.31996154785156" w:right="499.935302734375" w:firstLine="7.5599670410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ffa7a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ffa7a7" w:val="clear"/>
                <w:vertAlign w:val="baseline"/>
                <w:rtl w:val="0"/>
              </w:rPr>
              <w:t xml:space="preserve">Le prove orali si terranno, laddove non possibile nel giorno stesso delle prove scritte, qualche giorno prima o  dopo la data indicata (festivi inclusi).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7982177734375" w:line="229.2415952682495" w:lineRule="auto"/>
              <w:ind w:left="126.35993957519531" w:right="729.0789794921875" w:firstLine="1.0800170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ffa7a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ffa7a7" w:val="clear"/>
                <w:vertAlign w:val="baseline"/>
                <w:rtl w:val="0"/>
              </w:rPr>
              <w:t xml:space="preserve">I Candidati DSA dovranno inviare la documentazione medica CONTESTUALMENTE all’iscrizione, altrimenti  potrebbe non essere accettata.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624.4807815551758" w:top="275.999755859375" w:left="565.9999847412109" w:right="56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